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6EFB2" w14:textId="77777777" w:rsidR="001E3CAE" w:rsidRPr="00603FE2" w:rsidRDefault="00494399" w:rsidP="001E3CAE">
      <w:pPr>
        <w:pStyle w:val="berschrift1"/>
        <w:rPr>
          <w:lang w:val="en-US"/>
        </w:rPr>
      </w:pPr>
      <w:r>
        <w:rPr>
          <w:lang w:val="en-US"/>
        </w:rPr>
        <w:t>Record number of new apprentices</w:t>
      </w:r>
    </w:p>
    <w:p w14:paraId="33162727" w14:textId="751D8086" w:rsidR="00494399" w:rsidRDefault="00826489" w:rsidP="001E3CAE">
      <w:pPr>
        <w:pStyle w:val="DokumententypDatum"/>
        <w:rPr>
          <w:lang w:val="en-US"/>
        </w:rPr>
      </w:pPr>
      <w:r>
        <w:rPr>
          <w:lang w:val="en-US"/>
        </w:rPr>
        <w:t>In the tri-border</w:t>
      </w:r>
      <w:r w:rsidR="0021667F">
        <w:rPr>
          <w:lang w:val="en-US"/>
        </w:rPr>
        <w:t xml:space="preserve"> (France/Germany/Switzerland)</w:t>
      </w:r>
      <w:r>
        <w:rPr>
          <w:lang w:val="en-US"/>
        </w:rPr>
        <w:t xml:space="preserve"> region, </w:t>
      </w:r>
      <w:r w:rsidR="00494399">
        <w:rPr>
          <w:lang w:val="en-US"/>
        </w:rPr>
        <w:t>100 talented young people are</w:t>
      </w:r>
      <w:r w:rsidR="008B2C1E">
        <w:rPr>
          <w:lang w:val="en-US"/>
        </w:rPr>
        <w:t xml:space="preserve"> beginning their</w:t>
      </w:r>
      <w:r w:rsidR="00494399">
        <w:rPr>
          <w:lang w:val="en-US"/>
        </w:rPr>
        <w:t xml:space="preserve"> apprenticeship or dual study program</w:t>
      </w:r>
      <w:r>
        <w:rPr>
          <w:lang w:val="en-US"/>
        </w:rPr>
        <w:t xml:space="preserve"> </w:t>
      </w:r>
      <w:r w:rsidR="00494399">
        <w:rPr>
          <w:lang w:val="en-US"/>
        </w:rPr>
        <w:t>at Endress+Hauser</w:t>
      </w:r>
      <w:r>
        <w:rPr>
          <w:lang w:val="en-US"/>
        </w:rPr>
        <w:t xml:space="preserve"> for </w:t>
      </w:r>
      <w:r w:rsidR="008B2C1E">
        <w:rPr>
          <w:lang w:val="en-US"/>
        </w:rPr>
        <w:t>2022/2023</w:t>
      </w:r>
    </w:p>
    <w:p w14:paraId="73E8D270" w14:textId="77777777" w:rsidR="00E6421A" w:rsidRPr="00603FE2" w:rsidRDefault="00E6421A" w:rsidP="001E3CAE">
      <w:pPr>
        <w:pStyle w:val="DokumententypDatum"/>
        <w:rPr>
          <w:lang w:val="en-US" w:eastAsia="de-CH"/>
        </w:rPr>
      </w:pPr>
    </w:p>
    <w:p w14:paraId="45DE19A2" w14:textId="7C287624" w:rsidR="008B2C1E" w:rsidRDefault="008B2C1E" w:rsidP="008B2C1E">
      <w:pPr>
        <w:rPr>
          <w:color w:val="auto"/>
          <w:lang w:val="en-US"/>
        </w:rPr>
      </w:pPr>
      <w:r>
        <w:rPr>
          <w:color w:val="auto"/>
          <w:lang w:val="en-US"/>
        </w:rPr>
        <w:t xml:space="preserve">The </w:t>
      </w:r>
      <w:r w:rsidR="006275B9">
        <w:rPr>
          <w:color w:val="auto"/>
          <w:lang w:val="en-US"/>
        </w:rPr>
        <w:t>s</w:t>
      </w:r>
      <w:r>
        <w:rPr>
          <w:color w:val="auto"/>
          <w:lang w:val="en-US"/>
        </w:rPr>
        <w:t xml:space="preserve">ales and </w:t>
      </w:r>
      <w:r w:rsidR="006275B9">
        <w:rPr>
          <w:color w:val="auto"/>
          <w:lang w:val="en-US"/>
        </w:rPr>
        <w:t>p</w:t>
      </w:r>
      <w:r>
        <w:rPr>
          <w:color w:val="auto"/>
          <w:lang w:val="en-US"/>
        </w:rPr>
        <w:t xml:space="preserve">roduction </w:t>
      </w:r>
      <w:r w:rsidR="006275B9">
        <w:rPr>
          <w:color w:val="auto"/>
          <w:lang w:val="en-US"/>
        </w:rPr>
        <w:t>c</w:t>
      </w:r>
      <w:r>
        <w:rPr>
          <w:color w:val="auto"/>
          <w:lang w:val="en-US"/>
        </w:rPr>
        <w:t>enters and the IT service provider for the Endress+Hauser Group located in the tri-border region offer various apprenticeship and university study programs. These programs are spread over locations in France (Cernay and Huningue), Germany</w:t>
      </w:r>
      <w:r w:rsidR="002532D5" w:rsidRPr="00603FE2">
        <w:rPr>
          <w:color w:val="auto"/>
          <w:lang w:val="en-US"/>
        </w:rPr>
        <w:t xml:space="preserve"> (Freiburg, Maulburg</w:t>
      </w:r>
      <w:r>
        <w:rPr>
          <w:color w:val="auto"/>
          <w:lang w:val="en-US"/>
        </w:rPr>
        <w:t xml:space="preserve"> a</w:t>
      </w:r>
      <w:r w:rsidR="002532D5" w:rsidRPr="00603FE2">
        <w:rPr>
          <w:color w:val="auto"/>
          <w:lang w:val="en-US"/>
        </w:rPr>
        <w:t xml:space="preserve">nd </w:t>
      </w:r>
      <w:r>
        <w:rPr>
          <w:color w:val="auto"/>
          <w:lang w:val="en-US"/>
        </w:rPr>
        <w:t>Weil am Rhein) and Switzerland</w:t>
      </w:r>
      <w:r w:rsidR="002532D5" w:rsidRPr="00603FE2">
        <w:rPr>
          <w:color w:val="auto"/>
          <w:lang w:val="en-US"/>
        </w:rPr>
        <w:t xml:space="preserve"> (Reinach). </w:t>
      </w:r>
      <w:r>
        <w:rPr>
          <w:color w:val="auto"/>
          <w:lang w:val="en-US"/>
        </w:rPr>
        <w:t>The 100 young people now embarking on their career</w:t>
      </w:r>
      <w:r w:rsidR="00746D6D">
        <w:rPr>
          <w:color w:val="auto"/>
          <w:lang w:val="en-US"/>
        </w:rPr>
        <w:t>s</w:t>
      </w:r>
      <w:r>
        <w:rPr>
          <w:color w:val="auto"/>
          <w:lang w:val="en-US"/>
        </w:rPr>
        <w:t xml:space="preserve"> include 82 apprentice trainees plus 18 partic</w:t>
      </w:r>
      <w:r w:rsidR="00746D6D">
        <w:rPr>
          <w:color w:val="auto"/>
          <w:lang w:val="en-US"/>
        </w:rPr>
        <w:t xml:space="preserve">ipants in dual study programs </w:t>
      </w:r>
      <w:r w:rsidR="0077729B">
        <w:rPr>
          <w:color w:val="auto"/>
          <w:lang w:val="en-US"/>
        </w:rPr>
        <w:t xml:space="preserve">in </w:t>
      </w:r>
      <w:r>
        <w:rPr>
          <w:color w:val="auto"/>
          <w:lang w:val="en-US"/>
        </w:rPr>
        <w:t>technical and commercial</w:t>
      </w:r>
      <w:r w:rsidR="0077729B">
        <w:rPr>
          <w:color w:val="auto"/>
          <w:lang w:val="en-US"/>
        </w:rPr>
        <w:t xml:space="preserve"> fields of occupation</w:t>
      </w:r>
      <w:r>
        <w:rPr>
          <w:color w:val="auto"/>
          <w:lang w:val="en-US"/>
        </w:rPr>
        <w:t>.</w:t>
      </w:r>
    </w:p>
    <w:p w14:paraId="748A3AEF" w14:textId="77777777" w:rsidR="002532D5" w:rsidRPr="00603FE2" w:rsidRDefault="002532D5" w:rsidP="00FE290F">
      <w:pPr>
        <w:rPr>
          <w:color w:val="auto"/>
          <w:lang w:val="en-US"/>
        </w:rPr>
      </w:pPr>
      <w:r w:rsidRPr="00603FE2">
        <w:rPr>
          <w:color w:val="auto"/>
          <w:lang w:val="en-US"/>
        </w:rPr>
        <w:t xml:space="preserve">Endress+Hauser </w:t>
      </w:r>
      <w:r w:rsidR="00746D6D">
        <w:rPr>
          <w:color w:val="auto"/>
          <w:lang w:val="en-US"/>
        </w:rPr>
        <w:t xml:space="preserve">has </w:t>
      </w:r>
      <w:r w:rsidR="008B2C1E">
        <w:rPr>
          <w:color w:val="auto"/>
          <w:lang w:val="en-US"/>
        </w:rPr>
        <w:t>established the goal of doubling the number of apprenticeship and internship positions worldwide over the next three years. The number o</w:t>
      </w:r>
      <w:r w:rsidR="00746D6D">
        <w:rPr>
          <w:color w:val="auto"/>
          <w:lang w:val="en-US"/>
        </w:rPr>
        <w:t xml:space="preserve">f </w:t>
      </w:r>
      <w:r w:rsidR="008B2C1E">
        <w:rPr>
          <w:color w:val="auto"/>
          <w:lang w:val="en-US"/>
        </w:rPr>
        <w:t xml:space="preserve">positions in the tri-border region also increased by more than 30 over the previous year. </w:t>
      </w:r>
      <w:r w:rsidR="00FE290F">
        <w:rPr>
          <w:color w:val="auto"/>
          <w:lang w:val="en-US"/>
        </w:rPr>
        <w:t>“Well</w:t>
      </w:r>
      <w:r w:rsidR="00746D6D">
        <w:rPr>
          <w:color w:val="auto"/>
          <w:lang w:val="en-US"/>
        </w:rPr>
        <w:t>-trained employees are the basic</w:t>
      </w:r>
      <w:r w:rsidR="00FE290F">
        <w:rPr>
          <w:color w:val="auto"/>
          <w:lang w:val="en-US"/>
        </w:rPr>
        <w:t xml:space="preserve"> prerequisite for successful growth,” says </w:t>
      </w:r>
      <w:r w:rsidRPr="00603FE2">
        <w:rPr>
          <w:lang w:val="en-US"/>
        </w:rPr>
        <w:t>Jörg Stegert, Chief Human Resources Officer</w:t>
      </w:r>
      <w:r w:rsidR="00FE290F">
        <w:rPr>
          <w:lang w:val="en-US"/>
        </w:rPr>
        <w:t xml:space="preserve"> of the Group. “In addition, we view training, education and job creation as part of our corporate social responsibility.” </w:t>
      </w:r>
    </w:p>
    <w:p w14:paraId="7603CFEB" w14:textId="0DD8533D" w:rsidR="00E61E30" w:rsidRDefault="00746D6D" w:rsidP="003646D3">
      <w:pPr>
        <w:rPr>
          <w:lang w:val="en-US"/>
        </w:rPr>
      </w:pPr>
      <w:r>
        <w:rPr>
          <w:b/>
          <w:bCs/>
          <w:lang w:val="en-US"/>
        </w:rPr>
        <w:t>Practice-oriented programs</w:t>
      </w:r>
      <w:r w:rsidR="00F35ABA" w:rsidRPr="00603FE2">
        <w:rPr>
          <w:b/>
          <w:bCs/>
          <w:lang w:val="en-US"/>
        </w:rPr>
        <w:t xml:space="preserve"> </w:t>
      </w:r>
      <w:r w:rsidR="00F35ABA" w:rsidRPr="00603FE2">
        <w:rPr>
          <w:lang w:val="en-US"/>
        </w:rPr>
        <w:br/>
      </w:r>
      <w:r w:rsidR="000B5969">
        <w:rPr>
          <w:lang w:val="en-US"/>
        </w:rPr>
        <w:t xml:space="preserve">The company enjoys </w:t>
      </w:r>
      <w:r w:rsidR="00387A84">
        <w:rPr>
          <w:lang w:val="en-US"/>
        </w:rPr>
        <w:t xml:space="preserve">a reputation as an attractive apprenticeship employer in the region. The wide range of vocational training opportunities generates a great deal of interest. The Group continuously analyzes where improvements and adjustments are necessary. These efforts </w:t>
      </w:r>
      <w:r w:rsidR="006275B9">
        <w:rPr>
          <w:lang w:val="en-US"/>
        </w:rPr>
        <w:t xml:space="preserve">have </w:t>
      </w:r>
      <w:r w:rsidR="00387A84">
        <w:rPr>
          <w:lang w:val="en-US"/>
        </w:rPr>
        <w:t xml:space="preserve">led to </w:t>
      </w:r>
      <w:r w:rsidR="00E61E30">
        <w:rPr>
          <w:lang w:val="en-US"/>
        </w:rPr>
        <w:t xml:space="preserve">the creation of new areas for apprenticeship training in Maulburg and Reinach over the past few years. The program </w:t>
      </w:r>
      <w:r w:rsidR="006275B9">
        <w:rPr>
          <w:lang w:val="en-US"/>
        </w:rPr>
        <w:t xml:space="preserve">content is </w:t>
      </w:r>
      <w:r w:rsidR="00E61E30">
        <w:rPr>
          <w:lang w:val="en-US"/>
        </w:rPr>
        <w:t>constantly adapted as well. At Endress+Hauser Flow in Reinach</w:t>
      </w:r>
      <w:r w:rsidR="006275B9">
        <w:rPr>
          <w:lang w:val="en-US"/>
        </w:rPr>
        <w:t>,</w:t>
      </w:r>
      <w:r w:rsidR="00E61E30">
        <w:rPr>
          <w:lang w:val="en-US"/>
        </w:rPr>
        <w:t xml:space="preserve"> for example, three new vocational occupations will be added to the program for the 2023/2024 training year.</w:t>
      </w:r>
    </w:p>
    <w:p w14:paraId="0B4C5632" w14:textId="330A694F" w:rsidR="001A0DB6" w:rsidRDefault="00E61E30" w:rsidP="00E61E30">
      <w:pPr>
        <w:rPr>
          <w:lang w:val="en-US"/>
        </w:rPr>
      </w:pPr>
      <w:r>
        <w:rPr>
          <w:lang w:val="en-US"/>
        </w:rPr>
        <w:t>The Group also enables participation in practical training and education programs through various internships and positions for university and college students. In Germany</w:t>
      </w:r>
      <w:r w:rsidR="006275B9">
        <w:rPr>
          <w:lang w:val="en-US"/>
        </w:rPr>
        <w:t>,</w:t>
      </w:r>
      <w:r>
        <w:rPr>
          <w:lang w:val="en-US"/>
        </w:rPr>
        <w:t xml:space="preserve"> for example, the company collaborates with the </w:t>
      </w:r>
      <w:r w:rsidR="001A0DB6" w:rsidRPr="001A0DB6">
        <w:rPr>
          <w:color w:val="auto"/>
          <w:lang w:val="en-US"/>
        </w:rPr>
        <w:t>Baden-Wuerttemberg Cooperative State University (DHBW)</w:t>
      </w:r>
      <w:r w:rsidR="00F35ABA" w:rsidRPr="00603FE2">
        <w:rPr>
          <w:lang w:val="en-US"/>
        </w:rPr>
        <w:t xml:space="preserve">. </w:t>
      </w:r>
      <w:r w:rsidR="001A0DB6">
        <w:rPr>
          <w:lang w:val="en-US"/>
        </w:rPr>
        <w:t xml:space="preserve">Endress+Hauser also offers a popular program that combines college/university studies and vocational training. The program will be expanded as </w:t>
      </w:r>
      <w:r w:rsidR="007A5A2C">
        <w:rPr>
          <w:lang w:val="en-US"/>
        </w:rPr>
        <w:t xml:space="preserve">a </w:t>
      </w:r>
      <w:r w:rsidR="001A0DB6">
        <w:rPr>
          <w:lang w:val="en-US"/>
        </w:rPr>
        <w:t>result, including plans to eventually offer it at the Stahnsdorf location on the outskirts of Berlin.</w:t>
      </w:r>
    </w:p>
    <w:p w14:paraId="0A937E54" w14:textId="77777777" w:rsidR="00F35ABA" w:rsidRPr="00603FE2" w:rsidRDefault="006D3DA7" w:rsidP="00F35ABA">
      <w:pPr>
        <w:pStyle w:val="Texttitle"/>
      </w:pPr>
      <w:r>
        <w:t>Cornerstone of the future</w:t>
      </w:r>
    </w:p>
    <w:p w14:paraId="57621EE7" w14:textId="4E731693" w:rsidR="00F35ABA" w:rsidRPr="00603FE2" w:rsidRDefault="00DC1AB3" w:rsidP="0006636A">
      <w:pPr>
        <w:rPr>
          <w:lang w:val="en-US"/>
        </w:rPr>
      </w:pPr>
      <w:r>
        <w:rPr>
          <w:lang w:val="en-US"/>
        </w:rPr>
        <w:t xml:space="preserve">“Endress+Hauser training and education programs </w:t>
      </w:r>
      <w:r w:rsidR="0006636A">
        <w:rPr>
          <w:lang w:val="en-US"/>
        </w:rPr>
        <w:t xml:space="preserve">create </w:t>
      </w:r>
      <w:r w:rsidR="006275B9">
        <w:rPr>
          <w:lang w:val="en-US"/>
        </w:rPr>
        <w:t xml:space="preserve">future </w:t>
      </w:r>
      <w:r>
        <w:rPr>
          <w:lang w:val="en-US"/>
        </w:rPr>
        <w:t xml:space="preserve">opportunities for young people,” emphasizes </w:t>
      </w:r>
      <w:r w:rsidR="00F35ABA" w:rsidRPr="00603FE2">
        <w:rPr>
          <w:lang w:val="en-US"/>
        </w:rPr>
        <w:t>Jörg Stegert.</w:t>
      </w:r>
      <w:r w:rsidR="0006636A">
        <w:rPr>
          <w:lang w:val="en-US"/>
        </w:rPr>
        <w:t xml:space="preserve"> “Our goal is to develop and retain employees – and that applies to our apprentices as well. We offer nearly every apprentice an employment </w:t>
      </w:r>
      <w:r w:rsidR="006275B9">
        <w:rPr>
          <w:lang w:val="en-US"/>
        </w:rPr>
        <w:t xml:space="preserve">contract </w:t>
      </w:r>
      <w:r w:rsidR="0006636A">
        <w:rPr>
          <w:lang w:val="en-US"/>
        </w:rPr>
        <w:t>upon completion of their vocational training</w:t>
      </w:r>
      <w:r w:rsidR="006275B9">
        <w:rPr>
          <w:lang w:val="en-US"/>
        </w:rPr>
        <w:t>,</w:t>
      </w:r>
      <w:r w:rsidR="0006636A">
        <w:rPr>
          <w:lang w:val="en-US"/>
        </w:rPr>
        <w:t xml:space="preserve"> and these are gladly accepted,” </w:t>
      </w:r>
      <w:r w:rsidR="00F323F6">
        <w:rPr>
          <w:lang w:val="en-US"/>
        </w:rPr>
        <w:t xml:space="preserve">he </w:t>
      </w:r>
      <w:r w:rsidR="0006636A">
        <w:rPr>
          <w:lang w:val="en-US"/>
        </w:rPr>
        <w:t>adds</w:t>
      </w:r>
      <w:r w:rsidR="00F35ABA" w:rsidRPr="00603FE2">
        <w:rPr>
          <w:lang w:val="en-US"/>
        </w:rPr>
        <w:t>.</w:t>
      </w:r>
    </w:p>
    <w:p w14:paraId="6A485B35" w14:textId="12102997" w:rsidR="00B617AB" w:rsidRDefault="00B617AB" w:rsidP="00331ABD">
      <w:pPr>
        <w:rPr>
          <w:lang w:val="en-US"/>
        </w:rPr>
      </w:pPr>
      <w:r>
        <w:rPr>
          <w:lang w:val="en-US"/>
        </w:rPr>
        <w:t>Despite the predominately positive response, the company has observed a downward trend in interest in technical careers among young people. Endress+Hauser is atte</w:t>
      </w:r>
      <w:r w:rsidR="00746D6D">
        <w:rPr>
          <w:lang w:val="en-US"/>
        </w:rPr>
        <w:t xml:space="preserve">mpting to counteract this </w:t>
      </w:r>
      <w:r>
        <w:rPr>
          <w:lang w:val="en-US"/>
        </w:rPr>
        <w:t xml:space="preserve">through measures such as a research center for high school students in Maulburg, which aims to sustain </w:t>
      </w:r>
      <w:r>
        <w:rPr>
          <w:lang w:val="en-US"/>
        </w:rPr>
        <w:lastRenderedPageBreak/>
        <w:t>interes</w:t>
      </w:r>
      <w:r w:rsidR="0074035E">
        <w:rPr>
          <w:lang w:val="en-US"/>
        </w:rPr>
        <w:t xml:space="preserve">t in technical subjects among young people. The research center, which is currently under construction, plans to offer its programs by the end of this year. </w:t>
      </w:r>
    </w:p>
    <w:p w14:paraId="3D433150" w14:textId="55C796B7" w:rsidR="001172CE" w:rsidRDefault="001172CE" w:rsidP="001172CE">
      <w:pPr>
        <w:spacing w:after="0" w:line="240" w:lineRule="auto"/>
        <w:rPr>
          <w:lang w:val="en-US"/>
        </w:rPr>
      </w:pPr>
      <w:r>
        <w:rPr>
          <w:lang w:val="en-US"/>
        </w:rPr>
        <w:br w:type="page"/>
      </w:r>
    </w:p>
    <w:p w14:paraId="74DFF18B" w14:textId="1FB77CE3" w:rsidR="007B5D3C" w:rsidRPr="00603FE2" w:rsidRDefault="006C7EBC" w:rsidP="006527DE">
      <w:pPr>
        <w:rPr>
          <w:lang w:val="en-US"/>
        </w:rPr>
      </w:pPr>
      <w:r w:rsidRPr="00494399">
        <w:rPr>
          <w:noProof/>
          <w:lang w:val="en-US"/>
        </w:rPr>
        <w:lastRenderedPageBreak/>
        <w:drawing>
          <wp:inline distT="0" distB="0" distL="0" distR="0" wp14:anchorId="2BF772E1" wp14:editId="4EFEDCB5">
            <wp:extent cx="2878243" cy="1919999"/>
            <wp:effectExtent l="0" t="0" r="0" b="444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78243" cy="1919999"/>
                    </a:xfrm>
                    <a:prstGeom prst="rect">
                      <a:avLst/>
                    </a:prstGeom>
                  </pic:spPr>
                </pic:pic>
              </a:graphicData>
            </a:graphic>
          </wp:inline>
        </w:drawing>
      </w:r>
      <w:r w:rsidR="007B5D3C" w:rsidRPr="00603FE2">
        <w:rPr>
          <w:lang w:val="en-US"/>
        </w:rPr>
        <w:br/>
      </w:r>
      <w:r w:rsidR="003A7780" w:rsidRPr="00603FE2">
        <w:rPr>
          <w:b/>
          <w:bCs/>
          <w:lang w:val="en-US"/>
        </w:rPr>
        <w:t>EH_2022_apprentices_1.jpeg</w:t>
      </w:r>
      <w:r w:rsidR="007B5D3C" w:rsidRPr="00603FE2">
        <w:rPr>
          <w:lang w:val="en-US"/>
        </w:rPr>
        <w:br/>
      </w:r>
      <w:r w:rsidR="00746D6D" w:rsidRPr="00746D6D">
        <w:rPr>
          <w:lang w:val="en-US"/>
        </w:rPr>
        <w:t xml:space="preserve">In the tri-border </w:t>
      </w:r>
      <w:r w:rsidR="0021667F">
        <w:rPr>
          <w:lang w:val="en-US"/>
        </w:rPr>
        <w:t xml:space="preserve">(France/Germany/Switzerland) </w:t>
      </w:r>
      <w:r w:rsidR="00746D6D" w:rsidRPr="00746D6D">
        <w:rPr>
          <w:lang w:val="en-US"/>
        </w:rPr>
        <w:t>region, 100 tal</w:t>
      </w:r>
      <w:r w:rsidR="00746D6D">
        <w:rPr>
          <w:lang w:val="en-US"/>
        </w:rPr>
        <w:t xml:space="preserve">ented young people have begun an </w:t>
      </w:r>
      <w:r w:rsidR="00746D6D" w:rsidRPr="00746D6D">
        <w:rPr>
          <w:lang w:val="en-US"/>
        </w:rPr>
        <w:t>apprenticeship or dual study program at Endress+Hauser for 2022/2023</w:t>
      </w:r>
      <w:r w:rsidR="00746D6D">
        <w:rPr>
          <w:lang w:val="en-US"/>
        </w:rPr>
        <w:t xml:space="preserve">. </w:t>
      </w:r>
      <w:r w:rsidR="007656EA" w:rsidRPr="00603FE2">
        <w:rPr>
          <w:lang w:val="en-US"/>
        </w:rPr>
        <w:br/>
      </w:r>
    </w:p>
    <w:p w14:paraId="4E4253E9" w14:textId="53B675F4" w:rsidR="007656EA" w:rsidRPr="00603FE2" w:rsidRDefault="003A7780" w:rsidP="007B5D3C">
      <w:pPr>
        <w:rPr>
          <w:lang w:val="en-US"/>
        </w:rPr>
      </w:pPr>
      <w:r w:rsidRPr="00494399">
        <w:rPr>
          <w:noProof/>
          <w:lang w:val="en-US"/>
        </w:rPr>
        <w:drawing>
          <wp:inline distT="0" distB="0" distL="0" distR="0" wp14:anchorId="2265E3B9" wp14:editId="39DDED20">
            <wp:extent cx="2878243" cy="1920000"/>
            <wp:effectExtent l="0" t="0" r="0" b="444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78243" cy="1920000"/>
                    </a:xfrm>
                    <a:prstGeom prst="rect">
                      <a:avLst/>
                    </a:prstGeom>
                  </pic:spPr>
                </pic:pic>
              </a:graphicData>
            </a:graphic>
          </wp:inline>
        </w:drawing>
      </w:r>
      <w:r w:rsidR="007B5D3C" w:rsidRPr="00603FE2">
        <w:rPr>
          <w:lang w:val="en-US"/>
        </w:rPr>
        <w:br/>
      </w:r>
      <w:r w:rsidRPr="00603FE2">
        <w:rPr>
          <w:b/>
          <w:bCs/>
          <w:lang w:val="en-US"/>
        </w:rPr>
        <w:t>EH_2022_apprentices_</w:t>
      </w:r>
      <w:r w:rsidR="00797FF3" w:rsidRPr="00603FE2">
        <w:rPr>
          <w:b/>
          <w:bCs/>
          <w:lang w:val="en-US"/>
        </w:rPr>
        <w:t>2</w:t>
      </w:r>
      <w:r w:rsidRPr="00603FE2">
        <w:rPr>
          <w:b/>
          <w:bCs/>
          <w:lang w:val="en-US"/>
        </w:rPr>
        <w:t>.jpeg</w:t>
      </w:r>
      <w:r w:rsidR="007B5D3C" w:rsidRPr="00603FE2">
        <w:rPr>
          <w:lang w:val="en-US"/>
        </w:rPr>
        <w:br/>
      </w:r>
      <w:r w:rsidR="00746D6D" w:rsidRPr="00746D6D">
        <w:rPr>
          <w:color w:val="auto"/>
          <w:lang w:val="en-US"/>
        </w:rPr>
        <w:t xml:space="preserve">The </w:t>
      </w:r>
      <w:r w:rsidR="006275B9">
        <w:rPr>
          <w:color w:val="auto"/>
          <w:lang w:val="en-US"/>
        </w:rPr>
        <w:t>s</w:t>
      </w:r>
      <w:r w:rsidR="00746D6D" w:rsidRPr="00746D6D">
        <w:rPr>
          <w:color w:val="auto"/>
          <w:lang w:val="en-US"/>
        </w:rPr>
        <w:t xml:space="preserve">ales and </w:t>
      </w:r>
      <w:r w:rsidR="006275B9">
        <w:rPr>
          <w:color w:val="auto"/>
          <w:lang w:val="en-US"/>
        </w:rPr>
        <w:t>p</w:t>
      </w:r>
      <w:r w:rsidR="00746D6D" w:rsidRPr="00746D6D">
        <w:rPr>
          <w:color w:val="auto"/>
          <w:lang w:val="en-US"/>
        </w:rPr>
        <w:t xml:space="preserve">roduction </w:t>
      </w:r>
      <w:r w:rsidR="006275B9">
        <w:rPr>
          <w:color w:val="auto"/>
          <w:lang w:val="en-US"/>
        </w:rPr>
        <w:t>c</w:t>
      </w:r>
      <w:r w:rsidR="00746D6D" w:rsidRPr="00746D6D">
        <w:rPr>
          <w:color w:val="auto"/>
          <w:lang w:val="en-US"/>
        </w:rPr>
        <w:t>enters and the IT service provider for the Endress+Hauser Group located in the tri-border region offer various apprenticeship and university study programs</w:t>
      </w:r>
      <w:r w:rsidR="00746D6D">
        <w:rPr>
          <w:color w:val="auto"/>
          <w:lang w:val="en-US"/>
        </w:rPr>
        <w:t xml:space="preserve">. </w:t>
      </w:r>
    </w:p>
    <w:p w14:paraId="6199F991" w14:textId="26C79C48" w:rsidR="00746D6D" w:rsidRDefault="006C7EBC" w:rsidP="00034AF8">
      <w:pPr>
        <w:rPr>
          <w:lang w:val="en-US"/>
        </w:rPr>
      </w:pPr>
      <w:r w:rsidRPr="00494399">
        <w:rPr>
          <w:noProof/>
          <w:lang w:val="en-US"/>
        </w:rPr>
        <w:drawing>
          <wp:inline distT="0" distB="0" distL="0" distR="0" wp14:anchorId="11DEB1F4" wp14:editId="275DA280">
            <wp:extent cx="2560000" cy="1920000"/>
            <wp:effectExtent l="0" t="0" r="0" b="444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60000" cy="1920000"/>
                    </a:xfrm>
                    <a:prstGeom prst="rect">
                      <a:avLst/>
                    </a:prstGeom>
                  </pic:spPr>
                </pic:pic>
              </a:graphicData>
            </a:graphic>
          </wp:inline>
        </w:drawing>
      </w:r>
      <w:r w:rsidR="007B5D3C" w:rsidRPr="00603FE2">
        <w:rPr>
          <w:lang w:val="en-US"/>
        </w:rPr>
        <w:br/>
      </w:r>
      <w:r w:rsidR="00F6764D" w:rsidRPr="00603FE2">
        <w:rPr>
          <w:b/>
          <w:bCs/>
          <w:lang w:val="en-US"/>
        </w:rPr>
        <w:t>EH_2022_joerg_stegert_1.jpeg</w:t>
      </w:r>
      <w:r w:rsidR="007B5D3C" w:rsidRPr="00603FE2">
        <w:rPr>
          <w:lang w:val="en-US"/>
        </w:rPr>
        <w:br/>
      </w:r>
      <w:r w:rsidR="00746D6D">
        <w:rPr>
          <w:color w:val="auto"/>
          <w:lang w:val="en-US"/>
        </w:rPr>
        <w:t xml:space="preserve">“Well-trained employees are the basic prerequisite for successful growth,” emphasizes </w:t>
      </w:r>
      <w:r w:rsidR="00746D6D" w:rsidRPr="00603FE2">
        <w:rPr>
          <w:lang w:val="en-US"/>
        </w:rPr>
        <w:t>Jörg Stegert, Chief Human Resources Officer</w:t>
      </w:r>
      <w:r w:rsidR="00746D6D">
        <w:rPr>
          <w:lang w:val="en-US"/>
        </w:rPr>
        <w:t xml:space="preserve"> of the Group</w:t>
      </w:r>
      <w:r w:rsidR="00DB6A48">
        <w:rPr>
          <w:lang w:val="en-US"/>
        </w:rPr>
        <w:t>.</w:t>
      </w:r>
    </w:p>
    <w:p w14:paraId="6B082D67" w14:textId="77777777" w:rsidR="00CC047E" w:rsidRPr="00603FE2" w:rsidRDefault="00CC047E" w:rsidP="00034AF8">
      <w:pPr>
        <w:rPr>
          <w:lang w:val="en-US"/>
        </w:rPr>
      </w:pPr>
    </w:p>
    <w:p w14:paraId="71D1F316" w14:textId="77777777" w:rsidR="00603FE2" w:rsidRPr="00C4046F" w:rsidRDefault="00603FE2" w:rsidP="00603FE2">
      <w:pPr>
        <w:rPr>
          <w:b/>
          <w:szCs w:val="22"/>
          <w:lang w:val="en-US"/>
        </w:rPr>
      </w:pPr>
      <w:r w:rsidRPr="00C4046F">
        <w:rPr>
          <w:b/>
          <w:szCs w:val="22"/>
          <w:lang w:val="en-US"/>
        </w:rPr>
        <w:lastRenderedPageBreak/>
        <w:t>The Endress+Hauser Group</w:t>
      </w:r>
    </w:p>
    <w:p w14:paraId="1E679332" w14:textId="77777777" w:rsidR="00603FE2" w:rsidRPr="0047683C" w:rsidRDefault="00603FE2" w:rsidP="00603FE2">
      <w:pPr>
        <w:rPr>
          <w:szCs w:val="22"/>
          <w:lang w:val="en-US"/>
        </w:rPr>
      </w:pPr>
      <w:r w:rsidRPr="00C4046F">
        <w:rPr>
          <w:szCs w:val="22"/>
          <w:lang w:val="en-US"/>
        </w:rPr>
        <w:t xml:space="preserve">Endress+Hauser is a global leader in measurement and automation technology for process and laboratory applications. The </w:t>
      </w:r>
      <w:r w:rsidRPr="0047683C">
        <w:rPr>
          <w:szCs w:val="22"/>
          <w:lang w:val="en-US"/>
        </w:rPr>
        <w:t xml:space="preserve">family company, headquartered in Reinach, Switzerland, achieved net sales of approximately 2.9 billion euros in 2021 with a total workforce of more than 15,000. </w:t>
      </w:r>
    </w:p>
    <w:p w14:paraId="0686B6EA" w14:textId="77777777" w:rsidR="00603FE2" w:rsidRPr="0047683C" w:rsidRDefault="00603FE2" w:rsidP="00603FE2">
      <w:pPr>
        <w:rPr>
          <w:szCs w:val="22"/>
          <w:lang w:val="en-US"/>
        </w:rPr>
      </w:pPr>
      <w:r w:rsidRPr="0047683C">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7923E900" w14:textId="77777777" w:rsidR="00603FE2" w:rsidRPr="0047683C" w:rsidRDefault="00603FE2" w:rsidP="00603FE2">
      <w:pPr>
        <w:rPr>
          <w:szCs w:val="22"/>
          <w:lang w:val="en-US"/>
        </w:rPr>
      </w:pPr>
      <w:r w:rsidRPr="0047683C">
        <w:rPr>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71AE9577" w14:textId="77777777" w:rsidR="00603FE2" w:rsidRPr="00C4046F" w:rsidRDefault="00603FE2" w:rsidP="00603FE2">
      <w:pPr>
        <w:rPr>
          <w:szCs w:val="22"/>
          <w:lang w:val="en-US"/>
        </w:rPr>
      </w:pPr>
      <w:r w:rsidRPr="0047683C">
        <w:rPr>
          <w:noProof/>
          <w:lang w:val="en-US"/>
        </w:rPr>
        <w:t>Endress+Hauser was founded in 1953 by Georg H Endress and Ludwig Hauser. Ever since</w:t>
      </w:r>
      <w:r w:rsidRPr="0047683C">
        <w:rPr>
          <w:szCs w:val="22"/>
          <w:lang w:val="en-US"/>
        </w:rPr>
        <w:t>, the company has been pushing ahead with the development and use of innovative technologies, now helping to shape the industry’s digital transformation. 8,600 patents and applications protect the Group’s intellectual property.</w:t>
      </w:r>
    </w:p>
    <w:p w14:paraId="51A8E8CC" w14:textId="77777777" w:rsidR="00603FE2" w:rsidRPr="00C4046F" w:rsidRDefault="00603FE2" w:rsidP="00603FE2">
      <w:pPr>
        <w:rPr>
          <w:noProof/>
          <w:lang w:val="en-US"/>
        </w:rPr>
      </w:pPr>
      <w:r w:rsidRPr="00C4046F">
        <w:rPr>
          <w:noProof/>
          <w:lang w:val="en-US"/>
        </w:rPr>
        <w:t xml:space="preserve">For further information, please visit </w:t>
      </w:r>
      <w:r w:rsidRPr="00C4046F">
        <w:rPr>
          <w:noProof/>
          <w:u w:val="single"/>
          <w:lang w:val="en-US"/>
        </w:rPr>
        <w:t>www.endress.com/media-center</w:t>
      </w:r>
      <w:r w:rsidRPr="00C4046F">
        <w:rPr>
          <w:noProof/>
          <w:lang w:val="en-US"/>
        </w:rPr>
        <w:t xml:space="preserve"> or </w:t>
      </w:r>
      <w:r w:rsidRPr="00C4046F">
        <w:rPr>
          <w:noProof/>
          <w:u w:val="single"/>
          <w:lang w:val="en-US"/>
        </w:rPr>
        <w:t>www.endress.com</w:t>
      </w:r>
    </w:p>
    <w:p w14:paraId="57F7A99B" w14:textId="77777777" w:rsidR="00603FE2" w:rsidRPr="00C4046F" w:rsidRDefault="00603FE2" w:rsidP="00603FE2">
      <w:pPr>
        <w:rPr>
          <w:lang w:val="en-US"/>
        </w:rPr>
      </w:pPr>
    </w:p>
    <w:p w14:paraId="533294CC" w14:textId="77777777" w:rsidR="00603FE2" w:rsidRPr="00C4046F" w:rsidRDefault="00603FE2" w:rsidP="00603FE2">
      <w:pPr>
        <w:pStyle w:val="Texttitle"/>
      </w:pPr>
      <w:r w:rsidRPr="00C4046F">
        <w:t>Contact</w:t>
      </w:r>
    </w:p>
    <w:p w14:paraId="568328C1" w14:textId="77777777" w:rsidR="00603FE2" w:rsidRPr="00C4046F" w:rsidRDefault="00603FE2" w:rsidP="00603FE2">
      <w:pPr>
        <w:tabs>
          <w:tab w:val="left" w:pos="4820"/>
          <w:tab w:val="left" w:pos="5529"/>
        </w:tabs>
        <w:rPr>
          <w:noProof/>
          <w:lang w:val="en-US"/>
        </w:rPr>
      </w:pPr>
      <w:r w:rsidRPr="00C4046F">
        <w:rPr>
          <w:lang w:val="en-US"/>
        </w:rPr>
        <w:t>Martin Raab</w:t>
      </w:r>
      <w:r w:rsidRPr="00C4046F">
        <w:rPr>
          <w:lang w:val="en-US"/>
        </w:rPr>
        <w:tab/>
        <w:t>Email</w:t>
      </w:r>
      <w:r w:rsidRPr="00C4046F">
        <w:rPr>
          <w:lang w:val="en-US"/>
        </w:rPr>
        <w:tab/>
        <w:t>martin.raab@endress.com</w:t>
      </w:r>
      <w:r w:rsidRPr="00C4046F">
        <w:rPr>
          <w:lang w:val="en-US"/>
        </w:rPr>
        <w:br/>
        <w:t>Group Media Spokesperson</w:t>
      </w:r>
      <w:r w:rsidRPr="00C4046F">
        <w:rPr>
          <w:lang w:val="en-US"/>
        </w:rPr>
        <w:tab/>
        <w:t>Phone</w:t>
      </w:r>
      <w:r w:rsidRPr="00C4046F">
        <w:rPr>
          <w:lang w:val="en-US"/>
        </w:rPr>
        <w:tab/>
        <w:t>+41 61 715 7722</w:t>
      </w:r>
      <w:r w:rsidRPr="00C4046F">
        <w:rPr>
          <w:lang w:val="en-US"/>
        </w:rPr>
        <w:br/>
      </w:r>
      <w:r w:rsidRPr="00C4046F">
        <w:rPr>
          <w:noProof/>
          <w:lang w:val="en-US"/>
        </w:rPr>
        <w:t>Endress+Hauser AG</w:t>
      </w:r>
      <w:r w:rsidRPr="00C4046F">
        <w:rPr>
          <w:noProof/>
          <w:lang w:val="en-US"/>
        </w:rPr>
        <w:tab/>
        <w:t>Fax</w:t>
      </w:r>
      <w:r w:rsidRPr="00C4046F">
        <w:rPr>
          <w:noProof/>
          <w:lang w:val="en-US"/>
        </w:rPr>
        <w:tab/>
        <w:t>+41 61 715 2888</w:t>
      </w:r>
      <w:r w:rsidRPr="00C4046F">
        <w:rPr>
          <w:noProof/>
          <w:lang w:val="en-US"/>
        </w:rPr>
        <w:br/>
        <w:t>Kägenstrasse 2</w:t>
      </w:r>
      <w:r w:rsidRPr="00C4046F">
        <w:rPr>
          <w:noProof/>
          <w:lang w:val="en-US"/>
        </w:rPr>
        <w:br/>
        <w:t>4153 Reinach BL</w:t>
      </w:r>
      <w:r w:rsidRPr="00C4046F">
        <w:rPr>
          <w:noProof/>
          <w:lang w:val="en-US"/>
        </w:rPr>
        <w:br/>
        <w:t>Switzerland</w:t>
      </w:r>
    </w:p>
    <w:p w14:paraId="57C7EDB7" w14:textId="77777777" w:rsidR="00DD2EB7" w:rsidRPr="00746D6D" w:rsidRDefault="00DD2EB7" w:rsidP="000B0AF7">
      <w:pPr>
        <w:pStyle w:val="TitelimText"/>
      </w:pPr>
    </w:p>
    <w:sectPr w:rsidR="00DD2EB7" w:rsidRPr="00746D6D" w:rsidSect="00E233CD">
      <w:headerReference w:type="default" r:id="rId10"/>
      <w:footerReference w:type="default" r:id="rId11"/>
      <w:headerReference w:type="first" r:id="rId12"/>
      <w:footerReference w:type="first" r:id="rId13"/>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C7D68" w14:textId="77777777" w:rsidR="00887A2E" w:rsidRDefault="00887A2E" w:rsidP="00380AC8">
      <w:pPr>
        <w:spacing w:after="0" w:line="240" w:lineRule="auto"/>
      </w:pPr>
      <w:r>
        <w:separator/>
      </w:r>
    </w:p>
  </w:endnote>
  <w:endnote w:type="continuationSeparator" w:id="0">
    <w:p w14:paraId="1C8F6B33" w14:textId="77777777" w:rsidR="00887A2E" w:rsidRDefault="00887A2E"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H Serif">
    <w:altName w:val="Times New Roman"/>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684BE9D9" w14:textId="77777777" w:rsidR="00B617AB" w:rsidRPr="008274A8" w:rsidRDefault="000B5969" w:rsidP="00C27B1F">
        <w:pPr>
          <w:pStyle w:val="Fuzeile"/>
          <w:spacing w:after="0"/>
          <w:jc w:val="right"/>
          <w:rPr>
            <w:sz w:val="16"/>
            <w:szCs w:val="16"/>
          </w:rPr>
        </w:pPr>
        <w:r>
          <w:rPr>
            <w:noProof/>
            <w:sz w:val="16"/>
            <w:szCs w:val="16"/>
          </w:rPr>
          <w:t>1</w:t>
        </w:r>
        <w:r w:rsidR="00B617AB" w:rsidRPr="008274A8">
          <w:rPr>
            <w:sz w:val="16"/>
            <w:szCs w:val="16"/>
          </w:rPr>
          <w:t>/</w:t>
        </w:r>
        <w:r>
          <w:rPr>
            <w:noProof/>
            <w:sz w:val="16"/>
            <w:szCs w:val="16"/>
          </w:rPr>
          <w:t>3</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0B96E" w14:textId="77777777" w:rsidR="00B617AB" w:rsidRDefault="00B617AB"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CC6AE" w14:textId="77777777" w:rsidR="00887A2E" w:rsidRDefault="00887A2E" w:rsidP="00380AC8">
      <w:pPr>
        <w:spacing w:after="0" w:line="240" w:lineRule="auto"/>
      </w:pPr>
      <w:r>
        <w:separator/>
      </w:r>
    </w:p>
  </w:footnote>
  <w:footnote w:type="continuationSeparator" w:id="0">
    <w:p w14:paraId="6509A0FD" w14:textId="77777777" w:rsidR="00887A2E" w:rsidRDefault="00887A2E"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B617AB" w:rsidRPr="00F023F2" w14:paraId="70AF0E7F" w14:textId="77777777" w:rsidTr="00D84A90">
      <w:trPr>
        <w:cantSplit/>
        <w:trHeight w:hRule="exact" w:val="936"/>
      </w:trPr>
      <w:tc>
        <w:tcPr>
          <w:tcW w:w="0" w:type="auto"/>
          <w:tcBorders>
            <w:bottom w:val="single" w:sz="4" w:space="0" w:color="auto"/>
          </w:tcBorders>
        </w:tcPr>
        <w:p w14:paraId="3B8BEF07" w14:textId="77777777" w:rsidR="00B617AB" w:rsidRPr="00746D6D" w:rsidRDefault="00746D6D" w:rsidP="00C27B1F">
          <w:pPr>
            <w:pStyle w:val="DokumententypDatum"/>
            <w:rPr>
              <w:lang w:val="en-US"/>
            </w:rPr>
          </w:pPr>
          <w:r w:rsidRPr="00746D6D">
            <w:rPr>
              <w:lang w:val="en-US"/>
            </w:rPr>
            <w:t>Press release</w:t>
          </w:r>
        </w:p>
        <w:p w14:paraId="025DA24F" w14:textId="6EFC7213" w:rsidR="00B617AB" w:rsidRPr="00F023F2" w:rsidRDefault="00095D79" w:rsidP="008141C6">
          <w:pPr>
            <w:pStyle w:val="DokumententypDatum"/>
            <w:rPr>
              <w:lang w:val="en-US"/>
            </w:rPr>
          </w:pPr>
          <w:r>
            <w:rPr>
              <w:lang w:val="en-US"/>
            </w:rPr>
            <w:t>27</w:t>
          </w:r>
          <w:r w:rsidRPr="00746D6D">
            <w:rPr>
              <w:lang w:val="en-US"/>
            </w:rPr>
            <w:t xml:space="preserve"> </w:t>
          </w:r>
          <w:r w:rsidR="00B617AB" w:rsidRPr="00746D6D">
            <w:rPr>
              <w:lang w:val="en-US"/>
            </w:rPr>
            <w:t>September</w:t>
          </w:r>
          <w:r w:rsidR="00746D6D" w:rsidRPr="00746D6D">
            <w:rPr>
              <w:lang w:val="en-US"/>
            </w:rPr>
            <w:t>,</w:t>
          </w:r>
          <w:r w:rsidR="00B617AB" w:rsidRPr="00746D6D">
            <w:rPr>
              <w:lang w:val="en-US"/>
            </w:rPr>
            <w:t xml:space="preserve"> 2022</w:t>
          </w:r>
        </w:p>
      </w:tc>
      <w:sdt>
        <w:sdtPr>
          <w:alias w:val="Logo"/>
          <w:tag w:val="Logo"/>
          <w:id w:val="-225680390"/>
        </w:sdtPr>
        <w:sdtEndPr/>
        <w:sdtContent>
          <w:tc>
            <w:tcPr>
              <w:tcW w:w="3780" w:type="dxa"/>
              <w:tcBorders>
                <w:bottom w:val="single" w:sz="4" w:space="0" w:color="auto"/>
              </w:tcBorders>
            </w:tcPr>
            <w:p w14:paraId="5D285E1B" w14:textId="77777777" w:rsidR="00B617AB" w:rsidRPr="00F023F2" w:rsidRDefault="00B617AB" w:rsidP="00216D8F">
              <w:pPr>
                <w:pStyle w:val="Kopfzeile"/>
                <w:jc w:val="right"/>
              </w:pPr>
              <w:r w:rsidRPr="00F023F2">
                <w:rPr>
                  <w:noProof/>
                  <w:lang w:val="en-US"/>
                </w:rPr>
                <w:drawing>
                  <wp:inline distT="0" distB="0" distL="0" distR="0" wp14:anchorId="7A10F256" wp14:editId="772DBE02">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06CC0312" w14:textId="77777777" w:rsidR="00B617AB" w:rsidRPr="006962C9" w:rsidRDefault="00B617AB"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82A9E" w14:textId="77777777" w:rsidR="00B617AB" w:rsidRPr="00F023F2" w:rsidRDefault="00B617AB"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B3361"/>
    <w:multiLevelType w:val="hybridMultilevel"/>
    <w:tmpl w:val="C5F6E564"/>
    <w:lvl w:ilvl="0" w:tplc="409AD624">
      <w:start w:val="2"/>
      <w:numFmt w:val="bullet"/>
      <w:lvlText w:val="-"/>
      <w:lvlJc w:val="left"/>
      <w:pPr>
        <w:ind w:left="720" w:hanging="360"/>
      </w:pPr>
      <w:rPr>
        <w:rFonts w:ascii="E+H Serif" w:eastAsiaTheme="minorHAnsi" w:hAnsi="E+H Serif"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0EE6"/>
    <w:rsid w:val="00025DDF"/>
    <w:rsid w:val="000337EF"/>
    <w:rsid w:val="00034AF8"/>
    <w:rsid w:val="00036D62"/>
    <w:rsid w:val="0006636A"/>
    <w:rsid w:val="000708DB"/>
    <w:rsid w:val="00070F29"/>
    <w:rsid w:val="00084F16"/>
    <w:rsid w:val="000911A4"/>
    <w:rsid w:val="00091893"/>
    <w:rsid w:val="00093B94"/>
    <w:rsid w:val="00095D79"/>
    <w:rsid w:val="000A7220"/>
    <w:rsid w:val="000B0AF7"/>
    <w:rsid w:val="000B3F3D"/>
    <w:rsid w:val="000B5969"/>
    <w:rsid w:val="000B6313"/>
    <w:rsid w:val="000C0925"/>
    <w:rsid w:val="000C142C"/>
    <w:rsid w:val="000C6BB8"/>
    <w:rsid w:val="000D305E"/>
    <w:rsid w:val="000D5C45"/>
    <w:rsid w:val="0011681C"/>
    <w:rsid w:val="001172CE"/>
    <w:rsid w:val="0014466D"/>
    <w:rsid w:val="00155CE3"/>
    <w:rsid w:val="00157519"/>
    <w:rsid w:val="00165040"/>
    <w:rsid w:val="00175755"/>
    <w:rsid w:val="00177316"/>
    <w:rsid w:val="00177C74"/>
    <w:rsid w:val="00177CE5"/>
    <w:rsid w:val="0018606E"/>
    <w:rsid w:val="001A0596"/>
    <w:rsid w:val="001A0DB6"/>
    <w:rsid w:val="001E34ED"/>
    <w:rsid w:val="001E3CAE"/>
    <w:rsid w:val="001F74CB"/>
    <w:rsid w:val="0021667F"/>
    <w:rsid w:val="00216D8F"/>
    <w:rsid w:val="00243CFB"/>
    <w:rsid w:val="00250125"/>
    <w:rsid w:val="002532D5"/>
    <w:rsid w:val="00255257"/>
    <w:rsid w:val="00266971"/>
    <w:rsid w:val="002829BC"/>
    <w:rsid w:val="00290DE7"/>
    <w:rsid w:val="00291E29"/>
    <w:rsid w:val="002A6BBD"/>
    <w:rsid w:val="002D1513"/>
    <w:rsid w:val="00301905"/>
    <w:rsid w:val="00302C1D"/>
    <w:rsid w:val="00310BCC"/>
    <w:rsid w:val="00320CF9"/>
    <w:rsid w:val="00331ABD"/>
    <w:rsid w:val="003558AD"/>
    <w:rsid w:val="003646D3"/>
    <w:rsid w:val="003649DC"/>
    <w:rsid w:val="00372479"/>
    <w:rsid w:val="00380AC8"/>
    <w:rsid w:val="00387A84"/>
    <w:rsid w:val="00390723"/>
    <w:rsid w:val="0039526C"/>
    <w:rsid w:val="003A7780"/>
    <w:rsid w:val="003C05BF"/>
    <w:rsid w:val="003D784D"/>
    <w:rsid w:val="003F3EA6"/>
    <w:rsid w:val="00406A99"/>
    <w:rsid w:val="00407B0A"/>
    <w:rsid w:val="004106FF"/>
    <w:rsid w:val="004176D9"/>
    <w:rsid w:val="00431D3A"/>
    <w:rsid w:val="00442F47"/>
    <w:rsid w:val="004515F4"/>
    <w:rsid w:val="0047461E"/>
    <w:rsid w:val="00474DAE"/>
    <w:rsid w:val="00492169"/>
    <w:rsid w:val="00494399"/>
    <w:rsid w:val="004C3A0F"/>
    <w:rsid w:val="004E2E70"/>
    <w:rsid w:val="004E48E2"/>
    <w:rsid w:val="004F7275"/>
    <w:rsid w:val="004F794C"/>
    <w:rsid w:val="005143BF"/>
    <w:rsid w:val="0054586F"/>
    <w:rsid w:val="00553C89"/>
    <w:rsid w:val="005705A7"/>
    <w:rsid w:val="00593112"/>
    <w:rsid w:val="005D0D2F"/>
    <w:rsid w:val="005F6CA4"/>
    <w:rsid w:val="006024E7"/>
    <w:rsid w:val="00603FE2"/>
    <w:rsid w:val="006275B9"/>
    <w:rsid w:val="00633E70"/>
    <w:rsid w:val="00634F27"/>
    <w:rsid w:val="00652501"/>
    <w:rsid w:val="006527DE"/>
    <w:rsid w:val="00684CCD"/>
    <w:rsid w:val="006962C9"/>
    <w:rsid w:val="006A0A69"/>
    <w:rsid w:val="006C1A8A"/>
    <w:rsid w:val="006C5F18"/>
    <w:rsid w:val="006C7EBC"/>
    <w:rsid w:val="006D3DA7"/>
    <w:rsid w:val="006F4042"/>
    <w:rsid w:val="006F6564"/>
    <w:rsid w:val="0070494F"/>
    <w:rsid w:val="00722335"/>
    <w:rsid w:val="00737B4D"/>
    <w:rsid w:val="0074035E"/>
    <w:rsid w:val="00746D6D"/>
    <w:rsid w:val="007656EA"/>
    <w:rsid w:val="007736FB"/>
    <w:rsid w:val="0077729B"/>
    <w:rsid w:val="00777A23"/>
    <w:rsid w:val="0078326E"/>
    <w:rsid w:val="00797FF3"/>
    <w:rsid w:val="007A5A2C"/>
    <w:rsid w:val="007B5D3C"/>
    <w:rsid w:val="007F76BE"/>
    <w:rsid w:val="008042CB"/>
    <w:rsid w:val="008141C6"/>
    <w:rsid w:val="008160CE"/>
    <w:rsid w:val="008170D5"/>
    <w:rsid w:val="00822803"/>
    <w:rsid w:val="00825B5B"/>
    <w:rsid w:val="00826489"/>
    <w:rsid w:val="008274A8"/>
    <w:rsid w:val="00852505"/>
    <w:rsid w:val="00877C69"/>
    <w:rsid w:val="00884946"/>
    <w:rsid w:val="00887A2E"/>
    <w:rsid w:val="008979FA"/>
    <w:rsid w:val="008A21AE"/>
    <w:rsid w:val="008A3488"/>
    <w:rsid w:val="008A6DF6"/>
    <w:rsid w:val="008B2C1E"/>
    <w:rsid w:val="008B70CA"/>
    <w:rsid w:val="008D693E"/>
    <w:rsid w:val="008D7172"/>
    <w:rsid w:val="008E6A2F"/>
    <w:rsid w:val="009031ED"/>
    <w:rsid w:val="00905ED6"/>
    <w:rsid w:val="00911E3F"/>
    <w:rsid w:val="009128A2"/>
    <w:rsid w:val="0092021F"/>
    <w:rsid w:val="00926FB2"/>
    <w:rsid w:val="0094032F"/>
    <w:rsid w:val="0095497F"/>
    <w:rsid w:val="00965A9E"/>
    <w:rsid w:val="00971DEF"/>
    <w:rsid w:val="00995EEE"/>
    <w:rsid w:val="009B09D3"/>
    <w:rsid w:val="009B354E"/>
    <w:rsid w:val="009D1924"/>
    <w:rsid w:val="009F7DFE"/>
    <w:rsid w:val="00A2083E"/>
    <w:rsid w:val="00A40F99"/>
    <w:rsid w:val="00A473B8"/>
    <w:rsid w:val="00A84AFB"/>
    <w:rsid w:val="00AF6621"/>
    <w:rsid w:val="00B01E03"/>
    <w:rsid w:val="00B2271C"/>
    <w:rsid w:val="00B617AB"/>
    <w:rsid w:val="00B63108"/>
    <w:rsid w:val="00B87D58"/>
    <w:rsid w:val="00BB01A4"/>
    <w:rsid w:val="00BC6E0C"/>
    <w:rsid w:val="00BC6E5C"/>
    <w:rsid w:val="00BD766C"/>
    <w:rsid w:val="00BE737F"/>
    <w:rsid w:val="00BF5AE6"/>
    <w:rsid w:val="00BF60BD"/>
    <w:rsid w:val="00C24BDB"/>
    <w:rsid w:val="00C27B1F"/>
    <w:rsid w:val="00C32234"/>
    <w:rsid w:val="00C41D14"/>
    <w:rsid w:val="00C45112"/>
    <w:rsid w:val="00C53EB0"/>
    <w:rsid w:val="00C60B6F"/>
    <w:rsid w:val="00C62F5F"/>
    <w:rsid w:val="00C77C74"/>
    <w:rsid w:val="00C85734"/>
    <w:rsid w:val="00C940E8"/>
    <w:rsid w:val="00C9483B"/>
    <w:rsid w:val="00CC047E"/>
    <w:rsid w:val="00CC070E"/>
    <w:rsid w:val="00CC4629"/>
    <w:rsid w:val="00CE1DF1"/>
    <w:rsid w:val="00CE7391"/>
    <w:rsid w:val="00CF31B4"/>
    <w:rsid w:val="00D147AF"/>
    <w:rsid w:val="00D1641C"/>
    <w:rsid w:val="00D24CE9"/>
    <w:rsid w:val="00D30CD7"/>
    <w:rsid w:val="00D476CA"/>
    <w:rsid w:val="00D60A45"/>
    <w:rsid w:val="00D668DD"/>
    <w:rsid w:val="00D84A90"/>
    <w:rsid w:val="00D84E40"/>
    <w:rsid w:val="00D90EE6"/>
    <w:rsid w:val="00DA7921"/>
    <w:rsid w:val="00DB033F"/>
    <w:rsid w:val="00DB6A48"/>
    <w:rsid w:val="00DC1AB3"/>
    <w:rsid w:val="00DC3DF5"/>
    <w:rsid w:val="00DC4B29"/>
    <w:rsid w:val="00DD2EB7"/>
    <w:rsid w:val="00DE4ADD"/>
    <w:rsid w:val="00DE586F"/>
    <w:rsid w:val="00DE68C1"/>
    <w:rsid w:val="00DE7080"/>
    <w:rsid w:val="00DF45D0"/>
    <w:rsid w:val="00E233CD"/>
    <w:rsid w:val="00E2341A"/>
    <w:rsid w:val="00E26DFF"/>
    <w:rsid w:val="00E32ED4"/>
    <w:rsid w:val="00E61E30"/>
    <w:rsid w:val="00E6421A"/>
    <w:rsid w:val="00E65052"/>
    <w:rsid w:val="00E66A33"/>
    <w:rsid w:val="00E73BC5"/>
    <w:rsid w:val="00E80571"/>
    <w:rsid w:val="00E85D78"/>
    <w:rsid w:val="00E925F1"/>
    <w:rsid w:val="00E92BFB"/>
    <w:rsid w:val="00E9431C"/>
    <w:rsid w:val="00EA4AF9"/>
    <w:rsid w:val="00EB17D3"/>
    <w:rsid w:val="00EC3FC1"/>
    <w:rsid w:val="00ED6624"/>
    <w:rsid w:val="00EE00C2"/>
    <w:rsid w:val="00F023F2"/>
    <w:rsid w:val="00F2428B"/>
    <w:rsid w:val="00F323F6"/>
    <w:rsid w:val="00F35ABA"/>
    <w:rsid w:val="00F36983"/>
    <w:rsid w:val="00F52657"/>
    <w:rsid w:val="00F60659"/>
    <w:rsid w:val="00F6431C"/>
    <w:rsid w:val="00F6764D"/>
    <w:rsid w:val="00F718A5"/>
    <w:rsid w:val="00F81849"/>
    <w:rsid w:val="00FA76E1"/>
    <w:rsid w:val="00FB1548"/>
    <w:rsid w:val="00FB279E"/>
    <w:rsid w:val="00FB6C89"/>
    <w:rsid w:val="00FB7EF3"/>
    <w:rsid w:val="00FC327D"/>
    <w:rsid w:val="00FC5B55"/>
    <w:rsid w:val="00FE290F"/>
    <w:rsid w:val="00FE4D37"/>
    <w:rsid w:val="00FE50D8"/>
    <w:rsid w:val="00FE5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DFAFD9"/>
  <w15:docId w15:val="{D12B065B-9157-45F3-B75D-C3B512555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C77C74"/>
    <w:rPr>
      <w:sz w:val="16"/>
      <w:szCs w:val="16"/>
    </w:rPr>
  </w:style>
  <w:style w:type="paragraph" w:styleId="Kommentartext">
    <w:name w:val="annotation text"/>
    <w:basedOn w:val="Standard"/>
    <w:link w:val="KommentartextZchn"/>
    <w:uiPriority w:val="99"/>
    <w:unhideWhenUsed/>
    <w:rsid w:val="00C77C74"/>
    <w:pPr>
      <w:spacing w:line="240" w:lineRule="auto"/>
    </w:pPr>
    <w:rPr>
      <w:sz w:val="20"/>
    </w:rPr>
  </w:style>
  <w:style w:type="character" w:customStyle="1" w:styleId="KommentartextZchn">
    <w:name w:val="Kommentartext Zchn"/>
    <w:basedOn w:val="Absatz-Standardschriftart"/>
    <w:link w:val="Kommentartext"/>
    <w:uiPriority w:val="99"/>
    <w:rsid w:val="00C77C74"/>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C77C74"/>
    <w:rPr>
      <w:b/>
      <w:bCs/>
    </w:rPr>
  </w:style>
  <w:style w:type="character" w:customStyle="1" w:styleId="KommentarthemaZchn">
    <w:name w:val="Kommentarthema Zchn"/>
    <w:basedOn w:val="KommentartextZchn"/>
    <w:link w:val="Kommentarthema"/>
    <w:uiPriority w:val="99"/>
    <w:semiHidden/>
    <w:rsid w:val="00C77C74"/>
    <w:rPr>
      <w:rFonts w:ascii="E+H Serif" w:hAnsi="E+H Serif"/>
      <w:b/>
      <w:bCs/>
      <w:color w:val="000000" w:themeColor="text1"/>
      <w:lang w:val="de-DE"/>
    </w:rPr>
  </w:style>
  <w:style w:type="paragraph" w:styleId="berarbeitung">
    <w:name w:val="Revision"/>
    <w:hidden/>
    <w:uiPriority w:val="99"/>
    <w:semiHidden/>
    <w:rsid w:val="00BF5AE6"/>
    <w:rPr>
      <w:rFonts w:ascii="E+H Serif" w:hAnsi="E+H Serif"/>
      <w:color w:val="000000" w:themeColor="text1"/>
      <w:sz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712</Words>
  <Characters>4492</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Endress+Hauser</Company>
  <LinksUpToDate>false</LinksUpToDate>
  <CharactersWithSpaces>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Selina Meier</dc:creator>
  <cp:keywords>Medienmitteilung</cp:keywords>
  <cp:lastModifiedBy>Selina Meier</cp:lastModifiedBy>
  <cp:revision>9</cp:revision>
  <cp:lastPrinted>2013-04-03T09:48:00Z</cp:lastPrinted>
  <dcterms:created xsi:type="dcterms:W3CDTF">2022-09-20T13:13:00Z</dcterms:created>
  <dcterms:modified xsi:type="dcterms:W3CDTF">2022-09-26T12:33:00Z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ies>
</file>